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486311" w:rsidP="00182FD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</w:t>
            </w:r>
            <w:r w:rsidR="00182FD4">
              <w:rPr>
                <w:sz w:val="24"/>
                <w:szCs w:val="24"/>
              </w:rPr>
              <w:t>осударственного и муниципального управления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B13102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</w:t>
            </w:r>
            <w:r w:rsidR="001A7566">
              <w:rPr>
                <w:sz w:val="24"/>
                <w:szCs w:val="24"/>
              </w:rPr>
              <w:t>.04</w:t>
            </w:r>
            <w:r w:rsidR="005B4308" w:rsidRPr="003A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E8420A" w:rsidRDefault="001A7566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B13102" w:rsidP="005B4308">
            <w:pPr>
              <w:rPr>
                <w:sz w:val="24"/>
                <w:szCs w:val="24"/>
              </w:rPr>
            </w:pPr>
            <w:r w:rsidRPr="00B13102">
              <w:rPr>
                <w:sz w:val="24"/>
                <w:szCs w:val="24"/>
              </w:rPr>
              <w:t>Стратегическое планирование в государственном и муниципальном управлении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486311" w:rsidRDefault="00F36A79" w:rsidP="005B4308">
            <w:pPr>
              <w:rPr>
                <w:sz w:val="24"/>
                <w:szCs w:val="24"/>
              </w:rPr>
            </w:pPr>
            <w:r w:rsidRPr="00486311">
              <w:rPr>
                <w:b/>
                <w:sz w:val="24"/>
                <w:szCs w:val="24"/>
              </w:rPr>
              <w:t>Производственная</w:t>
            </w:r>
            <w:r w:rsidR="00902797" w:rsidRPr="00486311">
              <w:rPr>
                <w:b/>
                <w:sz w:val="24"/>
                <w:szCs w:val="24"/>
              </w:rPr>
              <w:t xml:space="preserve"> практика</w:t>
            </w:r>
            <w:r w:rsidR="005B4308" w:rsidRPr="0048631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F36A79" w:rsidP="005B4308">
            <w:pPr>
              <w:rPr>
                <w:sz w:val="24"/>
                <w:szCs w:val="24"/>
              </w:rPr>
            </w:pPr>
            <w:r w:rsidRPr="00F36A79"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F36A79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5B4308" w:rsidRPr="003A36A1">
              <w:rPr>
                <w:sz w:val="24"/>
                <w:szCs w:val="24"/>
              </w:rPr>
              <w:t>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1A7566" w:rsidP="00F3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1A7566">
              <w:rPr>
                <w:sz w:val="24"/>
                <w:szCs w:val="24"/>
              </w:rPr>
              <w:t xml:space="preserve"> </w:t>
            </w:r>
            <w:r w:rsidR="00F36A79">
              <w:rPr>
                <w:sz w:val="24"/>
                <w:szCs w:val="24"/>
              </w:rPr>
              <w:t>навыков научно-исследовательской работы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787E71" w:rsidRPr="00F41493" w:rsidTr="00315B76">
        <w:tc>
          <w:tcPr>
            <w:tcW w:w="10490" w:type="dxa"/>
            <w:gridSpan w:val="3"/>
          </w:tcPr>
          <w:p w:rsidR="00787E71" w:rsidRPr="00AC2A0E" w:rsidRDefault="00B13102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владение</w:t>
            </w:r>
            <w:r w:rsidRPr="00B13102">
              <w:rPr>
                <w:sz w:val="24"/>
                <w:szCs w:val="24"/>
                <w:shd w:val="clear" w:color="auto" w:fill="FFFFFF" w:themeFill="background1"/>
              </w:rPr>
              <w:t xml:space="preserve"> методами и специализированными средствами для аналитической работы и научных исследований </w:t>
            </w:r>
            <w:r w:rsidR="00787E71">
              <w:rPr>
                <w:sz w:val="24"/>
                <w:szCs w:val="24"/>
                <w:shd w:val="clear" w:color="auto" w:fill="FFFFFF" w:themeFill="background1"/>
              </w:rPr>
              <w:t>ПК-1</w:t>
            </w:r>
            <w:r>
              <w:rPr>
                <w:sz w:val="24"/>
                <w:szCs w:val="24"/>
                <w:shd w:val="clear" w:color="auto" w:fill="FFFFFF" w:themeFill="background1"/>
              </w:rPr>
              <w:t>8</w:t>
            </w:r>
          </w:p>
        </w:tc>
      </w:tr>
      <w:tr w:rsidR="00F36A79" w:rsidRPr="00F41493" w:rsidTr="00315B76">
        <w:tc>
          <w:tcPr>
            <w:tcW w:w="10490" w:type="dxa"/>
            <w:gridSpan w:val="3"/>
          </w:tcPr>
          <w:p w:rsidR="00F36A79" w:rsidRDefault="00F36A79" w:rsidP="00F36A79">
            <w:r>
              <w:rPr>
                <w:sz w:val="24"/>
                <w:szCs w:val="24"/>
                <w:shd w:val="clear" w:color="auto" w:fill="FFFFFF" w:themeFill="background1"/>
              </w:rPr>
              <w:t>владение</w:t>
            </w:r>
            <w:r w:rsidRPr="00F36A79">
              <w:rPr>
                <w:sz w:val="24"/>
                <w:szCs w:val="24"/>
                <w:shd w:val="clear" w:color="auto" w:fill="FFFFFF" w:themeFill="background1"/>
              </w:rPr>
              <w:t xml:space="preserve"> методикой анализа экономики общественного сектора, макроэкономическими подходами к объяснению функций и деятельности государства</w:t>
            </w:r>
            <w:bookmarkStart w:id="0" w:name="_GoBack"/>
            <w:bookmarkEnd w:id="0"/>
            <w:r>
              <w:rPr>
                <w:sz w:val="24"/>
                <w:szCs w:val="24"/>
                <w:shd w:val="clear" w:color="auto" w:fill="FFFFFF" w:themeFill="background1"/>
              </w:rPr>
              <w:t xml:space="preserve"> ПК-19</w:t>
            </w:r>
          </w:p>
        </w:tc>
      </w:tr>
      <w:tr w:rsidR="00787E71" w:rsidRPr="00F41493" w:rsidTr="00315B76">
        <w:tc>
          <w:tcPr>
            <w:tcW w:w="10490" w:type="dxa"/>
            <w:gridSpan w:val="3"/>
          </w:tcPr>
          <w:p w:rsidR="00787E71" w:rsidRPr="00AC2A0E" w:rsidRDefault="00F36A79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владение</w:t>
            </w:r>
            <w:r w:rsidR="00182FD4" w:rsidRPr="00182FD4">
              <w:rPr>
                <w:sz w:val="24"/>
                <w:szCs w:val="24"/>
                <w:shd w:val="clear" w:color="auto" w:fill="FFFFFF" w:themeFill="background1"/>
              </w:rPr>
              <w:t xml:space="preserve"> методами и инструментальными средствами, способствующими интенсификации познавательной деятельности </w:t>
            </w:r>
            <w:r w:rsidR="00182FD4">
              <w:rPr>
                <w:sz w:val="24"/>
                <w:szCs w:val="24"/>
                <w:shd w:val="clear" w:color="auto" w:fill="FFFFFF" w:themeFill="background1"/>
              </w:rPr>
              <w:t>ПК-20</w:t>
            </w:r>
          </w:p>
        </w:tc>
      </w:tr>
      <w:tr w:rsidR="00902797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902797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902797" w:rsidRPr="00F41493" w:rsidTr="00CB2C49">
        <w:tc>
          <w:tcPr>
            <w:tcW w:w="10490" w:type="dxa"/>
            <w:gridSpan w:val="3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F36A79" w:rsidRDefault="00F36A79" w:rsidP="00C36BBC">
            <w:pPr>
              <w:pStyle w:val="1f3"/>
              <w:numPr>
                <w:ilvl w:val="0"/>
                <w:numId w:val="34"/>
              </w:numPr>
              <w:tabs>
                <w:tab w:val="left" w:pos="426"/>
                <w:tab w:val="right" w:leader="underscore" w:pos="8505"/>
              </w:tabs>
              <w:jc w:val="both"/>
            </w:pPr>
            <w:r>
              <w:t>Видревич, М. Б. Методология проведения научных исследований [Текст] : учебное пособие / М. Б. Видревич, И. В. Первухина, О. Б. Беляева ; М-во образования и науки Рос. Федерации, Урал. гос. экон. ун-т. - Екатеринбург : [Издательство УрГЭУ], 2015. - 52 с. http://lib.usue.ru/resource/limit/ump/17/p486171.pdf (40 экз.)</w:t>
            </w:r>
          </w:p>
          <w:p w:rsidR="00182FD4" w:rsidRPr="00A6024A" w:rsidRDefault="00F36A79" w:rsidP="00C36BBC">
            <w:pPr>
              <w:pStyle w:val="1f3"/>
              <w:numPr>
                <w:ilvl w:val="0"/>
                <w:numId w:val="34"/>
              </w:numPr>
              <w:tabs>
                <w:tab w:val="left" w:pos="426"/>
                <w:tab w:val="right" w:leader="underscore" w:pos="8505"/>
              </w:tabs>
              <w:jc w:val="both"/>
            </w:pPr>
            <w:r w:rsidRPr="00A6024A">
              <w:t xml:space="preserve"> </w:t>
            </w:r>
            <w:r w:rsidR="00182FD4" w:rsidRPr="00A6024A">
              <w:t>Охотский, Е. В. Теория и механизмы современного государственного управления [Текст]: учебник и практикум для магистратуры: учебник для студентов вузов, обучающихся по гуманитарным направлениям и специальностям: учебно</w:t>
            </w:r>
            <w:r w:rsidR="00182FD4" w:rsidRPr="00A6024A">
              <w:softHyphen/>
            </w:r>
            <w:r w:rsidR="00182FD4">
              <w:t>-</w:t>
            </w:r>
            <w:r w:rsidR="00182FD4" w:rsidRPr="00A6024A">
              <w:t xml:space="preserve">методическое пособие для студентов магистратуры вузов по направлению 081100 "Государственное и муниципальное управление" </w:t>
            </w:r>
            <w:r w:rsidR="00182FD4">
              <w:t>в 2-х томах</w:t>
            </w:r>
            <w:r w:rsidR="00182FD4" w:rsidRPr="00A6024A">
              <w:t xml:space="preserve">. </w:t>
            </w:r>
            <w:r w:rsidR="00182FD4" w:rsidRPr="00A6024A">
              <w:softHyphen/>
              <w:t xml:space="preserve"> Москва: Юрайт, 2015. </w:t>
            </w:r>
            <w:r w:rsidR="00182FD4" w:rsidRPr="00A6024A">
              <w:softHyphen/>
              <w:t xml:space="preserve"> </w:t>
            </w:r>
            <w:hyperlink r:id="rId8" w:history="1">
              <w:r w:rsidR="00182FD4" w:rsidRPr="00A730F8">
                <w:rPr>
                  <w:rStyle w:val="aff2"/>
                  <w:i/>
                  <w:color w:val="2E74B5" w:themeColor="accent1" w:themeShade="BF"/>
                </w:rPr>
                <w:t>http://znanium.com/go.php?id=426926</w:t>
              </w:r>
            </w:hyperlink>
            <w:r w:rsidR="00182FD4" w:rsidRPr="00A6024A">
              <w:t xml:space="preserve">. </w:t>
            </w:r>
          </w:p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82C3B" w:rsidRPr="00782C3B" w:rsidRDefault="00782C3B" w:rsidP="00C36BBC">
            <w:pPr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82C3B">
              <w:rPr>
                <w:sz w:val="22"/>
                <w:szCs w:val="22"/>
              </w:rPr>
              <w:t>Космин, В. В. Основы научных исследований. (Общий курс) [Электронный ресурс] : учебное пособие / В. В. Космин. - 3-е изд., перераб. и доп. - Москва : РИОР: ИНФРА-М, 2016. - 227 с. </w:t>
            </w:r>
            <w:hyperlink r:id="rId9" w:tgtFrame="_blank" w:tooltip="читать полный текст" w:history="1">
              <w:r w:rsidRPr="00782C3B">
                <w:rPr>
                  <w:rStyle w:val="aff2"/>
                  <w:i/>
                  <w:iCs/>
                  <w:sz w:val="22"/>
                  <w:szCs w:val="22"/>
                </w:rPr>
                <w:t>http://znanium.com/go.php?id=518301</w:t>
              </w:r>
            </w:hyperlink>
          </w:p>
          <w:p w:rsidR="00902797" w:rsidRPr="00B67310" w:rsidRDefault="00F36A79" w:rsidP="00F36A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36A79">
              <w:rPr>
                <w:b/>
                <w:sz w:val="22"/>
                <w:szCs w:val="22"/>
              </w:rPr>
              <w:t xml:space="preserve"> </w:t>
            </w:r>
            <w:r w:rsidR="00902797"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0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1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2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3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14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15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lastRenderedPageBreak/>
              <w:t>Университетская информационная система РОССИЯ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902797" w:rsidRPr="003A36A1" w:rsidRDefault="00902797" w:rsidP="00902797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902797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902797" w:rsidRPr="00F41493" w:rsidTr="00CB2C49">
        <w:tc>
          <w:tcPr>
            <w:tcW w:w="10490" w:type="dxa"/>
            <w:gridSpan w:val="3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902797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902797" w:rsidRPr="00F41493" w:rsidTr="00CB2C49">
        <w:tc>
          <w:tcPr>
            <w:tcW w:w="10490" w:type="dxa"/>
            <w:gridSpan w:val="3"/>
          </w:tcPr>
          <w:p w:rsidR="00902797" w:rsidRPr="003A36A1" w:rsidRDefault="00902797" w:rsidP="00902797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902797" w:rsidRPr="003A36A1" w:rsidRDefault="00902797" w:rsidP="00902797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02797" w:rsidRPr="003A36A1" w:rsidRDefault="00902797" w:rsidP="00902797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902797" w:rsidRPr="00F41493" w:rsidTr="00CB2C49">
        <w:tc>
          <w:tcPr>
            <w:tcW w:w="10490" w:type="dxa"/>
            <w:gridSpan w:val="3"/>
          </w:tcPr>
          <w:p w:rsidR="00902797" w:rsidRPr="003A36A1" w:rsidRDefault="00902797" w:rsidP="00902797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2797" w:rsidRPr="003A36A1" w:rsidRDefault="00902797" w:rsidP="00902797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902797" w:rsidRPr="003A36A1" w:rsidRDefault="00902797" w:rsidP="00902797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902797" w:rsidRDefault="00902797" w:rsidP="00902797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02797" w:rsidRDefault="00486311" w:rsidP="00902797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2" w:history="1">
              <w:r w:rsidR="00902797" w:rsidRPr="00A85375">
                <w:rPr>
                  <w:rStyle w:val="aff2"/>
                  <w:bCs/>
                  <w:sz w:val="24"/>
                  <w:szCs w:val="24"/>
                </w:rPr>
                <w:t>http://www.kremlin.ru/</w:t>
              </w:r>
            </w:hyperlink>
            <w:r w:rsidR="00902797">
              <w:rPr>
                <w:bCs/>
                <w:sz w:val="24"/>
                <w:szCs w:val="24"/>
              </w:rPr>
              <w:t xml:space="preserve"> - Официальный сайт Президента РФ</w:t>
            </w:r>
          </w:p>
          <w:p w:rsidR="00902797" w:rsidRDefault="00486311" w:rsidP="00902797">
            <w:pPr>
              <w:autoSpaceDE w:val="0"/>
              <w:ind w:left="27"/>
              <w:rPr>
                <w:sz w:val="24"/>
                <w:szCs w:val="24"/>
              </w:rPr>
            </w:pPr>
            <w:hyperlink r:id="rId23" w:history="1">
              <w:r w:rsidR="00902797" w:rsidRPr="00A85375">
                <w:rPr>
                  <w:rStyle w:val="aff2"/>
                  <w:sz w:val="24"/>
                  <w:szCs w:val="24"/>
                </w:rPr>
                <w:t>http://government.ru/</w:t>
              </w:r>
            </w:hyperlink>
            <w:r w:rsidR="00902797">
              <w:rPr>
                <w:sz w:val="24"/>
                <w:szCs w:val="24"/>
              </w:rPr>
              <w:t xml:space="preserve"> - Официальный сайт Правительства РФ</w:t>
            </w:r>
          </w:p>
          <w:p w:rsidR="00902797" w:rsidRPr="00BF3F70" w:rsidRDefault="00902797" w:rsidP="00902797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</w:tc>
      </w:tr>
      <w:tr w:rsidR="00902797" w:rsidRPr="00F41493" w:rsidTr="00CB2C49">
        <w:tc>
          <w:tcPr>
            <w:tcW w:w="10490" w:type="dxa"/>
            <w:gridSpan w:val="3"/>
          </w:tcPr>
          <w:p w:rsidR="00902797" w:rsidRPr="004431EA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2C449C" w:rsidRDefault="002C449C" w:rsidP="002C449C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или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902797" w:rsidRPr="00A20708" w:rsidRDefault="002C449C" w:rsidP="002C449C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A20708">
        <w:rPr>
          <w:sz w:val="24"/>
          <w:szCs w:val="24"/>
        </w:rPr>
        <w:t xml:space="preserve">__________________      </w:t>
      </w:r>
      <w:r w:rsidR="00420273">
        <w:rPr>
          <w:sz w:val="24"/>
          <w:szCs w:val="24"/>
        </w:rPr>
        <w:t xml:space="preserve"> </w:t>
      </w:r>
      <w:r w:rsidR="00CE1B8B">
        <w:rPr>
          <w:sz w:val="24"/>
          <w:szCs w:val="24"/>
        </w:rPr>
        <w:t xml:space="preserve">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AC2A0E">
        <w:rPr>
          <w:sz w:val="24"/>
          <w:szCs w:val="24"/>
          <w:u w:val="single"/>
        </w:rPr>
        <w:t>Власова Н.Ю.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A20708" w:rsidRDefault="00732940" w:rsidP="00E8420A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</w:p>
    <w:p w:rsidR="00B075E2" w:rsidRPr="00E8420A" w:rsidRDefault="00A20708" w:rsidP="00E8420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Государственного и муниципального управления           </w:t>
      </w:r>
      <w:r w:rsidR="00CE1B8B">
        <w:rPr>
          <w:sz w:val="24"/>
          <w:szCs w:val="24"/>
        </w:rPr>
        <w:t xml:space="preserve">  __________________      </w:t>
      </w:r>
      <w:r>
        <w:rPr>
          <w:sz w:val="24"/>
          <w:szCs w:val="24"/>
        </w:rPr>
        <w:t xml:space="preserve">       </w:t>
      </w:r>
      <w:r w:rsidR="00CE1B8B"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Ноженко Д.Ю.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15E" w:rsidRDefault="0007615E">
      <w:r>
        <w:separator/>
      </w:r>
    </w:p>
  </w:endnote>
  <w:endnote w:type="continuationSeparator" w:id="0">
    <w:p w:rsidR="0007615E" w:rsidRDefault="0007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15E" w:rsidRDefault="0007615E">
      <w:r>
        <w:separator/>
      </w:r>
    </w:p>
  </w:footnote>
  <w:footnote w:type="continuationSeparator" w:id="0">
    <w:p w:rsidR="0007615E" w:rsidRDefault="0007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32D5BDB"/>
    <w:multiLevelType w:val="multilevel"/>
    <w:tmpl w:val="4FC8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27FAA"/>
    <w:multiLevelType w:val="multilevel"/>
    <w:tmpl w:val="2E9A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5"/>
  </w:num>
  <w:num w:numId="16">
    <w:abstractNumId w:val="35"/>
  </w:num>
  <w:num w:numId="17">
    <w:abstractNumId w:val="17"/>
  </w:num>
  <w:num w:numId="18">
    <w:abstractNumId w:val="11"/>
  </w:num>
  <w:num w:numId="19">
    <w:abstractNumId w:val="20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3"/>
  </w:num>
  <w:num w:numId="30">
    <w:abstractNumId w:val="28"/>
  </w:num>
  <w:num w:numId="31">
    <w:abstractNumId w:val="36"/>
  </w:num>
  <w:num w:numId="32">
    <w:abstractNumId w:val="22"/>
  </w:num>
  <w:num w:numId="33">
    <w:abstractNumId w:val="8"/>
  </w:num>
  <w:num w:numId="34">
    <w:abstractNumId w:val="18"/>
  </w:num>
  <w:num w:numId="35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15E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82FD4"/>
    <w:rsid w:val="00194A76"/>
    <w:rsid w:val="00196BFB"/>
    <w:rsid w:val="001A3685"/>
    <w:rsid w:val="001A395C"/>
    <w:rsid w:val="001A51FB"/>
    <w:rsid w:val="001A7566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C449C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6311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2C3B"/>
    <w:rsid w:val="007847B8"/>
    <w:rsid w:val="007858C3"/>
    <w:rsid w:val="00787E71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2797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708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2A0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3102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36BBC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36A79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uiPriority w:val="99"/>
    <w:rsid w:val="00182FD4"/>
    <w:pPr>
      <w:widowControl/>
      <w:autoSpaceDN/>
      <w:ind w:left="720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26926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23" Type="http://schemas.openxmlformats.org/officeDocument/2006/relationships/hyperlink" Target="http://government.ru/" TargetMode="Externa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8301" TargetMode="External"/><Relationship Id="rId14" Type="http://schemas.openxmlformats.org/officeDocument/2006/relationships/hyperlink" Target="http://www.trmost.ru" TargetMode="External"/><Relationship Id="rId22" Type="http://schemas.openxmlformats.org/officeDocument/2006/relationships/hyperlink" Target="http://www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37738-0CED-4D58-BB32-6CBFA5F1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5381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5918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4</cp:revision>
  <cp:lastPrinted>2019-05-28T05:44:00Z</cp:lastPrinted>
  <dcterms:created xsi:type="dcterms:W3CDTF">2019-06-02T09:23:00Z</dcterms:created>
  <dcterms:modified xsi:type="dcterms:W3CDTF">2019-07-04T05:27:00Z</dcterms:modified>
</cp:coreProperties>
</file>